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Ewelina Rutkowska wzmacnia TZF Polfa</w:t>
      </w:r>
    </w:p>
    <w:p/>
    <w:p>
      <w:pPr/>
      <w:r>
        <w:rPr>
          <w:sz w:val="22.5"/>
          <w:szCs w:val="22.5"/>
          <w:b w:val="1"/>
          <w:bCs w:val="1"/>
        </w:rPr>
        <w:t xml:space="preserve">Adwokat dr Ewelina Rutkowska objęła stanowisko Head of Compliance w Tarchomińskich Zakładach Farmaceutycznych Polfa. Jej wiedza i doświadczenie mają istotnie wesprzeć dalszą transformację firmy w kierunku organizacji opartej na najwyższych standardach prawnych, etycznych i ESG.</w:t>
      </w:r>
    </w:p>
    <w:p/>
    <w:p>
      <w:pPr/>
      <w:r>
        <w:rPr/>
        <w:t xml:space="preserve">- Dołączenie do naszego zespołu dr Eweliny Rutkowskiej jest bardzo ważne z punktu widzenia dalszego rozwoju i umocnienia pozycji TZF Polfa, jako lidera w branży farmaceutycznej. Stanowi istotny krok w kierunku wzmocnienia wewnętrznych struktur oraz zapewnienia najwyższego poziomu ochrony, zarówno dla naszej firmy, jak i jej pracowników. Jesteśmy przekonani, że dzięki jej wiedzy i doświadczeniu, TZF Polfa udanie przejdzie transformację w kierunku nowoczesnej i transparentnej organizacji opartej na najwyższych standardach prawnych, etycznych i ESG – podkreśla Maksymilian Świniarski, prezes zarządu TZF Polfa SA.</w:t>
      </w:r>
    </w:p>
    <w:p/>
    <w:p>
      <w:pPr/>
      <w:r>
        <w:rPr/>
        <w:t xml:space="preserve">- Kluczem do efektywnego systemu compliance nie są spisane procedury, a zbudowanie kultury transparentności i odpowiedzialności opartej na zaufaniu. Moim priorytetem jest zapewnienie realnego wsparcia w podejmowaniu decyzji biznesowych, minimalizowanie ryzyk i zwiększenie świadomości na temat zarządzania zgodnością. Chcę, żeby każdy czuł się częścią zmian, które będziemy wprowadzać – wtedy dostosowanie się do nowych standardów przychodzi naturalnie. Cieszę się, że obszarowi compliance przypisano strategiczne znaczenie w procesie transformacji Spółki – mówi Ewelina Rutkowska, Head of Compliance TZF Polfa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2026-11-08T17:20:24+01:00</dcterms:created>
  <dcterms:modified xsi:type="dcterms:W3CDTF">2026-11-08T17:20:24+01:00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