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Metrum Cryoflex weźmie udział w przełomowych badaniach klinicznych we Francji</w:t>
      </w:r>
    </w:p>
    <w:p/>
    <w:p>
      <w:pPr/>
      <w:r>
        <w:rPr>
          <w:sz w:val="22.5"/>
          <w:szCs w:val="22.5"/>
          <w:b w:val="1"/>
          <w:bCs w:val="1"/>
        </w:rPr>
        <w:t xml:space="preserve">Polska firma, która od wielu lat projektuje i wprowadza na światowe rynki wyroby medyczne do małoinwazyjnego leczenia różnych jednostek chorobowych z wykorzystaniem niskiej temperatury, została wybrana do udziału w badaniach klinicznych we Francji, które mogą stanowić przełom w nauce i leczeniu spastyczności poudarowej. Chodzi o zastosowanie aparatu Cry-S Painless do zabiegu krioneurolizy. Jeszcze w grudniu odbędą się szkolenia neurochirurgów, rehabilitantów biorących udział w badaniu, a w styczniu przyszłego roku ruszy właściwa faza badawcza.</w:t>
      </w:r>
    </w:p>
    <w:p/>
    <w:p>
      <w:pPr/>
      <w:r>
        <w:rPr/>
        <w:t xml:space="preserve">- Z dumą chciałbym podkreślić, że zostaliśmy wybrani jako najlepszy dostawca aparatu oraz sond do zabiegu krioneurolizy dla wszystkich ośrodków badawczych we Francji. Nasz aparat Cry-S Painless w 18-miesięcznych testach użytkowych na pacjentach poprzedzających powstanie protokołu badawczego został uznany jako najnowocześniejszy oraz wszechstronny aparat do leczenia bólu i redukcji efektów spastyki poudarowej, zostawiając chociażby amerykańskich producentów za sobą. Bezpieczeństwo oraz osiągnięta skuteczność terapeutyczna metody leczenia przy użyciu aparatu Cry-S Painless potwierdziły, że wybór polskiej firmy sprzyja realizacji planu badawczego oraz osiągnięciu zakładanych wyników terapeutycznych – mówi Edmund Kiełbasa, Członek Zarządu i Dyrektor Naukowy Metrum Cryoflex. </w:t>
      </w:r>
    </w:p>
    <w:p/>
    <w:p>
      <w:pPr/>
      <w:r>
        <w:rPr/>
        <w:t xml:space="preserve">- Częściowe wyniki badań będą publikowane regularnie, po zakończeniu każdej fazy badania. Dzięki tej transparentności o polskim wyrobie będą mogły dowiedzieć się inne kraje, co wpłynie na rozwój metody leczenia oraz promocję polskiego producenta. Zabiegi krioneurolizy polskim wyrobem wykonywane są już m.in. we Włoszech, Luxemburgu, Łotwie, Argentynie, Hiszpanii i Portugalii – dodaje Edmund Kiełbasa.</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2026-11-08T17:20:37+01:00</dcterms:created>
  <dcterms:modified xsi:type="dcterms:W3CDTF">2026-11-08T17:20:37+01:00</dcterms:modified>
</cp:coreProperties>
</file>

<file path=docProps/custom.xml><?xml version="1.0" encoding="utf-8"?>
<Properties xmlns="http://schemas.openxmlformats.org/officeDocument/2006/custom-properties" xmlns:vt="http://schemas.openxmlformats.org/officeDocument/2006/docPropsVTypes"/>
</file>